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8C4C" w14:textId="77777777" w:rsidR="00EA4773" w:rsidRPr="00EA6CEF" w:rsidRDefault="00EA6CEF">
      <w:pPr>
        <w:rPr>
          <w:rFonts w:ascii="Arial" w:hAnsi="Arial" w:cs="Arial"/>
          <w:b/>
        </w:rPr>
      </w:pPr>
      <w:r w:rsidRPr="00EA6CEF">
        <w:rPr>
          <w:rFonts w:ascii="Arial" w:hAnsi="Arial" w:cs="Arial"/>
          <w:b/>
        </w:rPr>
        <w:t>Beilage E Dokumentation der Prüfungen</w:t>
      </w:r>
    </w:p>
    <w:p w14:paraId="222B2C7B" w14:textId="77777777" w:rsidR="00B65472" w:rsidRPr="00B65472" w:rsidRDefault="00B65472">
      <w:pPr>
        <w:rPr>
          <w:rFonts w:ascii="Arial" w:hAnsi="Arial" w:cs="Arial"/>
          <w:sz w:val="18"/>
        </w:rPr>
      </w:pPr>
      <w:bookmarkStart w:id="0" w:name="_GoBack"/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266"/>
        <w:gridCol w:w="4925"/>
        <w:gridCol w:w="1435"/>
        <w:gridCol w:w="1436"/>
      </w:tblGrid>
      <w:tr w:rsidR="00B65472" w:rsidRPr="00B65472" w14:paraId="211F7F66" w14:textId="77777777" w:rsidTr="002F6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bookmarkEnd w:id="0"/>
          <w:p w14:paraId="6D564199" w14:textId="77777777" w:rsidR="00B65472" w:rsidRPr="00B65472" w:rsidRDefault="00B65472" w:rsidP="002F61ED">
            <w:pPr>
              <w:rPr>
                <w:rFonts w:ascii="Arial" w:hAnsi="Arial" w:cs="Arial"/>
                <w:sz w:val="18"/>
              </w:rPr>
            </w:pPr>
            <w:r w:rsidRPr="00B65472">
              <w:rPr>
                <w:rFonts w:ascii="Arial" w:hAnsi="Arial" w:cs="Arial"/>
                <w:sz w:val="18"/>
              </w:rPr>
              <w:t>Prüfung elektrischer Geräte nach SNR 462638</w:t>
            </w:r>
          </w:p>
        </w:tc>
      </w:tr>
      <w:tr w:rsidR="00B65472" w:rsidRPr="00EA6CEF" w14:paraId="19022AAE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5067266C" w14:textId="77777777" w:rsidR="00B65472" w:rsidRPr="00EA6CEF" w:rsidRDefault="00B65472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Datum</w:t>
            </w:r>
          </w:p>
        </w:tc>
        <w:tc>
          <w:tcPr>
            <w:tcW w:w="4925" w:type="dxa"/>
            <w:vAlign w:val="center"/>
          </w:tcPr>
          <w:p w14:paraId="2039EA2F" w14:textId="77777777" w:rsidR="00B65472" w:rsidRPr="00EA6CEF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A6CEF">
              <w:rPr>
                <w:rFonts w:ascii="Arial" w:hAnsi="Arial" w:cs="Arial"/>
                <w:sz w:val="18"/>
              </w:rPr>
              <w:t>Prüfung durchgeführt durch</w:t>
            </w:r>
          </w:p>
        </w:tc>
        <w:tc>
          <w:tcPr>
            <w:tcW w:w="1435" w:type="dxa"/>
            <w:vAlign w:val="center"/>
          </w:tcPr>
          <w:p w14:paraId="68D9C498" w14:textId="77777777" w:rsidR="00B65472" w:rsidRPr="00EA6CEF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A6CEF">
              <w:rPr>
                <w:rFonts w:ascii="Arial" w:hAnsi="Arial" w:cs="Arial"/>
                <w:sz w:val="18"/>
              </w:rPr>
              <w:t>Geräte Beschreibung</w:t>
            </w:r>
          </w:p>
        </w:tc>
        <w:tc>
          <w:tcPr>
            <w:tcW w:w="1436" w:type="dxa"/>
            <w:vAlign w:val="center"/>
          </w:tcPr>
          <w:p w14:paraId="0557EBEA" w14:textId="77777777" w:rsidR="00B65472" w:rsidRPr="00EA6CEF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EA6CEF">
              <w:rPr>
                <w:rFonts w:ascii="Arial" w:hAnsi="Arial" w:cs="Arial"/>
                <w:sz w:val="18"/>
              </w:rPr>
              <w:t>Schutzklasse</w:t>
            </w:r>
          </w:p>
        </w:tc>
      </w:tr>
      <w:tr w:rsidR="00B65472" w:rsidRPr="00B65472" w14:paraId="44756172" w14:textId="77777777" w:rsidTr="00802FEE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032C114F" w14:textId="77777777" w:rsidR="00B65472" w:rsidRPr="00B65472" w:rsidRDefault="00B65472" w:rsidP="002F61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25" w:type="dxa"/>
            <w:vAlign w:val="center"/>
          </w:tcPr>
          <w:p w14:paraId="4CA0AABD" w14:textId="77777777" w:rsidR="00B65472" w:rsidRPr="00B65472" w:rsidRDefault="00B65472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5" w:type="dxa"/>
            <w:vAlign w:val="center"/>
          </w:tcPr>
          <w:p w14:paraId="4AC2E07D" w14:textId="77777777" w:rsidR="00B65472" w:rsidRPr="00B65472" w:rsidRDefault="00B65472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vAlign w:val="center"/>
          </w:tcPr>
          <w:p w14:paraId="312B055C" w14:textId="77777777" w:rsidR="00B65472" w:rsidRDefault="00802FEE" w:rsidP="00802FE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ab/>
              <w:t xml:space="preserve">: </w:t>
            </w:r>
            <w:r>
              <w:rPr>
                <w:rFonts w:ascii="Arial" w:hAnsi="Arial" w:cs="Arial"/>
                <w:sz w:val="18"/>
              </w:rPr>
              <w:sym w:font="Symbol" w:char="F0A0"/>
            </w:r>
          </w:p>
          <w:p w14:paraId="5A796E1E" w14:textId="77777777" w:rsidR="00802FEE" w:rsidRDefault="00802FEE" w:rsidP="00802FE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  <w:r>
              <w:rPr>
                <w:rFonts w:ascii="Arial" w:hAnsi="Arial" w:cs="Arial"/>
                <w:sz w:val="18"/>
              </w:rPr>
              <w:tab/>
              <w:t xml:space="preserve">: </w:t>
            </w:r>
            <w:r>
              <w:rPr>
                <w:rFonts w:ascii="Arial" w:hAnsi="Arial" w:cs="Arial"/>
                <w:sz w:val="18"/>
              </w:rPr>
              <w:sym w:font="Symbol" w:char="F0A0"/>
            </w:r>
          </w:p>
          <w:p w14:paraId="7F824A9D" w14:textId="77777777" w:rsidR="00802FEE" w:rsidRPr="00B65472" w:rsidRDefault="00802FEE" w:rsidP="00802FE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  <w:r>
              <w:rPr>
                <w:rFonts w:ascii="Arial" w:hAnsi="Arial" w:cs="Arial"/>
                <w:sz w:val="18"/>
              </w:rPr>
              <w:tab/>
              <w:t xml:space="preserve">: </w:t>
            </w:r>
            <w:r>
              <w:rPr>
                <w:rFonts w:ascii="Arial" w:hAnsi="Arial" w:cs="Arial"/>
                <w:sz w:val="18"/>
              </w:rPr>
              <w:sym w:font="Symbol" w:char="F0A0"/>
            </w:r>
          </w:p>
        </w:tc>
      </w:tr>
      <w:tr w:rsidR="00B65472" w:rsidRPr="00B65472" w14:paraId="119B9654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6628285B" w14:textId="77777777" w:rsidR="00B65472" w:rsidRPr="00B65472" w:rsidRDefault="00B65472" w:rsidP="002F61ED">
            <w:pPr>
              <w:rPr>
                <w:rFonts w:ascii="Arial" w:hAnsi="Arial" w:cs="Arial"/>
                <w:sz w:val="18"/>
              </w:rPr>
            </w:pPr>
            <w:r w:rsidRPr="00B65472">
              <w:rPr>
                <w:rFonts w:ascii="Arial" w:hAnsi="Arial" w:cs="Arial"/>
                <w:sz w:val="18"/>
              </w:rPr>
              <w:t>Sichtprüfung</w:t>
            </w:r>
          </w:p>
        </w:tc>
        <w:tc>
          <w:tcPr>
            <w:tcW w:w="1435" w:type="dxa"/>
            <w:vAlign w:val="center"/>
          </w:tcPr>
          <w:p w14:paraId="2DA11203" w14:textId="77777777" w:rsidR="00B65472" w:rsidRPr="00EA6CEF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t>i.O.</w:t>
            </w:r>
          </w:p>
        </w:tc>
        <w:tc>
          <w:tcPr>
            <w:tcW w:w="1436" w:type="dxa"/>
            <w:vAlign w:val="center"/>
          </w:tcPr>
          <w:p w14:paraId="173CC699" w14:textId="77777777" w:rsidR="00B65472" w:rsidRPr="00EA6CEF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t>Mangel</w:t>
            </w:r>
          </w:p>
        </w:tc>
      </w:tr>
      <w:tr w:rsidR="00B65472" w:rsidRPr="00B65472" w14:paraId="6B34BDBC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18E2D794" w14:textId="77777777" w:rsidR="00B65472" w:rsidRPr="00EA6CEF" w:rsidRDefault="00B65472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Gehäuse, Schutzabdeckungen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75120B" w14:textId="77777777" w:rsidR="00B65472" w:rsidRPr="00B65472" w:rsidRDefault="00B65472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3422291" w14:textId="77777777" w:rsidR="00B65472" w:rsidRPr="00B65472" w:rsidRDefault="00B65472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65472" w:rsidRPr="00B65472" w14:paraId="7844E123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615FC3D0" w14:textId="77777777" w:rsidR="00B65472" w:rsidRPr="00EA6CEF" w:rsidRDefault="00B65472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Anschluss- und andere äussere Leitungen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1E7FFC5" w14:textId="77777777" w:rsidR="00B65472" w:rsidRPr="00B65472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C4BF00D" w14:textId="77777777" w:rsidR="00B65472" w:rsidRPr="00B65472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65472" w:rsidRPr="00B65472" w14:paraId="72508735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057DE152" w14:textId="77777777" w:rsidR="00B65472" w:rsidRPr="00EA6CEF" w:rsidRDefault="00B65472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Zustand der Isolierungen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939C5F4" w14:textId="77777777" w:rsidR="00B65472" w:rsidRPr="00B65472" w:rsidRDefault="00B65472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86C0033" w14:textId="77777777" w:rsidR="00B65472" w:rsidRPr="00B65472" w:rsidRDefault="00B65472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65472" w:rsidRPr="00B65472" w14:paraId="2FC69122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165FDE90" w14:textId="77777777" w:rsidR="00B65472" w:rsidRPr="00EA6CEF" w:rsidRDefault="00B65472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Zugentlastungsvorrichtungen, Knickschutz und Leitungsführung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6E9F9C6" w14:textId="77777777" w:rsidR="00B65472" w:rsidRPr="00B65472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9201B5E" w14:textId="77777777" w:rsidR="00B65472" w:rsidRPr="00B65472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65472" w:rsidRPr="00B65472" w14:paraId="560E084B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6FBA90BA" w14:textId="77777777" w:rsidR="00B65472" w:rsidRPr="00EA6CEF" w:rsidRDefault="00B65472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Anzeichen von Überlastung und unsachgemässem Gebrauch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34F256E" w14:textId="77777777" w:rsidR="00B65472" w:rsidRPr="00B65472" w:rsidRDefault="00B65472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E5BE285" w14:textId="77777777" w:rsidR="00B65472" w:rsidRPr="00B65472" w:rsidRDefault="00B65472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B65472" w:rsidRPr="00B65472" w14:paraId="3E79FFFD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73610860" w14:textId="77777777" w:rsidR="00B65472" w:rsidRPr="00EA6CEF" w:rsidRDefault="00B65472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Unzulässige</w:t>
            </w:r>
            <w:r w:rsidR="002F61ED" w:rsidRPr="00EA6CEF">
              <w:rPr>
                <w:rFonts w:ascii="Arial" w:hAnsi="Arial" w:cs="Arial"/>
                <w:b w:val="0"/>
                <w:sz w:val="18"/>
              </w:rPr>
              <w:t xml:space="preserve"> Eingriffe und Änderungen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C8B30A0" w14:textId="77777777" w:rsidR="00B65472" w:rsidRPr="00B65472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2D55DBE" w14:textId="77777777" w:rsidR="00B65472" w:rsidRPr="00B65472" w:rsidRDefault="00B65472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B65472" w14:paraId="43A203DB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695E6F10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Dichtheit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6D7B711" w14:textId="77777777" w:rsidR="002F61ED" w:rsidRPr="00B65472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C96E37C" w14:textId="77777777" w:rsidR="002F61ED" w:rsidRPr="00B65472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B65472" w14:paraId="4F7C25D3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397AD37B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Sicherheitsbeeinträchtigende Verschmutzung und Korrosion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80FF73E" w14:textId="77777777" w:rsidR="002F61ED" w:rsidRPr="00B65472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78CCC08" w14:textId="77777777" w:rsidR="002F61ED" w:rsidRPr="00B65472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B65472" w14:paraId="55F59C3D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68C3DE1A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Dem Betreiber zugängliche Gerätesicherungshalter und Schmelzpatronen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D2C6C1A" w14:textId="77777777" w:rsidR="002F61ED" w:rsidRPr="00B65472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C3C076C" w14:textId="77777777" w:rsidR="002F61ED" w:rsidRPr="00B65472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B65472" w14:paraId="42C18A81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4A77C07A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Kühlluftöffnungen (frei und Lüfter vorhanden)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F1FECDF" w14:textId="77777777" w:rsidR="002F61ED" w:rsidRPr="00B65472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6CF1E13" w14:textId="77777777" w:rsidR="002F61ED" w:rsidRPr="00B65472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B65472" w14:paraId="60369BB5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15EB5B45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Überdruckventile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11928D5" w14:textId="77777777" w:rsidR="002F61ED" w:rsidRPr="00B65472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D4020C9" w14:textId="77777777" w:rsidR="002F61ED" w:rsidRPr="00B65472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B65472" w14:paraId="4263855A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2A004825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Befestigungen der Leitungen und aller anderen Teile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7DC81AA" w14:textId="77777777" w:rsidR="002F61ED" w:rsidRPr="00B65472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16748E0" w14:textId="77777777" w:rsidR="002F61ED" w:rsidRPr="00B65472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B65472" w14:paraId="43FEFC56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shd w:val="clear" w:color="auto" w:fill="auto"/>
            <w:vAlign w:val="center"/>
          </w:tcPr>
          <w:p w14:paraId="7EFFAE93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Kennzeichnungen (Vorhandensein und Lesbarkeit), die der Sicherheit die</w:t>
            </w:r>
            <w:r w:rsidR="00EA6CEF">
              <w:rPr>
                <w:rFonts w:ascii="Arial" w:hAnsi="Arial" w:cs="Arial"/>
                <w:b w:val="0"/>
                <w:sz w:val="18"/>
              </w:rPr>
              <w:t>-</w:t>
            </w:r>
            <w:r w:rsidRPr="00EA6CEF">
              <w:rPr>
                <w:rFonts w:ascii="Arial" w:hAnsi="Arial" w:cs="Arial"/>
                <w:b w:val="0"/>
                <w:sz w:val="18"/>
              </w:rPr>
              <w:t>nen (z.B. Warnsymbole, Drehrichtungsanzeige, Schutzklasse, Kenndaten der Überstromschutz-Einrichtung, Schalterstellung an Trennschaltern)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1D93849" w14:textId="77777777" w:rsidR="002F61ED" w:rsidRPr="00B65472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5511E29" w14:textId="77777777" w:rsidR="002F61ED" w:rsidRPr="00B65472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EA6CEF" w14:paraId="757651E5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28234962" w14:textId="77777777" w:rsidR="002F61ED" w:rsidRPr="00EA6CEF" w:rsidRDefault="002F61ED" w:rsidP="002F61ED">
            <w:pPr>
              <w:rPr>
                <w:rFonts w:ascii="Arial" w:hAnsi="Arial" w:cs="Arial"/>
                <w:sz w:val="18"/>
              </w:rPr>
            </w:pPr>
            <w:r w:rsidRPr="00EA6CEF">
              <w:rPr>
                <w:rFonts w:ascii="Arial" w:hAnsi="Arial" w:cs="Arial"/>
                <w:sz w:val="18"/>
              </w:rPr>
              <w:t>Prüfung des Schutzleiterwiderstandes</w:t>
            </w:r>
          </w:p>
        </w:tc>
        <w:tc>
          <w:tcPr>
            <w:tcW w:w="1435" w:type="dxa"/>
            <w:vAlign w:val="center"/>
          </w:tcPr>
          <w:p w14:paraId="6CC2FBC8" w14:textId="77777777" w:rsidR="002F61ED" w:rsidRPr="00EA6CEF" w:rsidRDefault="00EA6CEF" w:rsidP="00EA6C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sym w:font="Symbol" w:char="F057"/>
            </w:r>
          </w:p>
        </w:tc>
        <w:tc>
          <w:tcPr>
            <w:tcW w:w="1436" w:type="dxa"/>
            <w:vAlign w:val="center"/>
          </w:tcPr>
          <w:p w14:paraId="0F4216EE" w14:textId="77777777" w:rsidR="002F61ED" w:rsidRPr="00EA6CEF" w:rsidRDefault="00EA6CEF" w:rsidP="00EA6C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sym w:font="Symbol" w:char="F057"/>
            </w:r>
          </w:p>
        </w:tc>
      </w:tr>
      <w:tr w:rsidR="002F61ED" w:rsidRPr="00EA6CEF" w14:paraId="22C23231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5730A930" w14:textId="77777777" w:rsidR="002F61ED" w:rsidRPr="00EA6CEF" w:rsidRDefault="002F61ED" w:rsidP="002F61ED">
            <w:pPr>
              <w:rPr>
                <w:rFonts w:ascii="Arial" w:hAnsi="Arial" w:cs="Arial"/>
                <w:sz w:val="18"/>
              </w:rPr>
            </w:pPr>
            <w:r w:rsidRPr="00EA6CEF">
              <w:rPr>
                <w:rFonts w:ascii="Arial" w:hAnsi="Arial" w:cs="Arial"/>
                <w:sz w:val="18"/>
              </w:rPr>
              <w:t>Messung des Isolationswiderstandes</w:t>
            </w:r>
          </w:p>
        </w:tc>
        <w:tc>
          <w:tcPr>
            <w:tcW w:w="1435" w:type="dxa"/>
            <w:vAlign w:val="center"/>
          </w:tcPr>
          <w:p w14:paraId="00D77EF7" w14:textId="77777777" w:rsidR="002F61ED" w:rsidRPr="00EA6CEF" w:rsidRDefault="00EA6CEF" w:rsidP="00EA6C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t>M</w:t>
            </w:r>
            <w:r w:rsidRPr="00EA6CEF">
              <w:rPr>
                <w:rFonts w:ascii="Arial" w:hAnsi="Arial" w:cs="Arial"/>
                <w:b/>
                <w:sz w:val="18"/>
              </w:rPr>
              <w:sym w:font="Symbol" w:char="F057"/>
            </w:r>
          </w:p>
        </w:tc>
        <w:tc>
          <w:tcPr>
            <w:tcW w:w="1436" w:type="dxa"/>
            <w:vAlign w:val="center"/>
          </w:tcPr>
          <w:p w14:paraId="662E8C1D" w14:textId="77777777" w:rsidR="002F61ED" w:rsidRPr="00EA6CEF" w:rsidRDefault="00EA6CEF" w:rsidP="00EA6C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t>M</w:t>
            </w:r>
            <w:r w:rsidRPr="00EA6CEF">
              <w:rPr>
                <w:rFonts w:ascii="Arial" w:hAnsi="Arial" w:cs="Arial"/>
                <w:b/>
                <w:sz w:val="18"/>
              </w:rPr>
              <w:sym w:font="Symbol" w:char="F057"/>
            </w:r>
          </w:p>
        </w:tc>
      </w:tr>
      <w:tr w:rsidR="002F61ED" w:rsidRPr="00EA6CEF" w14:paraId="6978BC79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0F0C5832" w14:textId="77777777" w:rsidR="002F61ED" w:rsidRPr="00EA6CEF" w:rsidRDefault="002F61ED" w:rsidP="002F61ED">
            <w:pPr>
              <w:rPr>
                <w:rFonts w:ascii="Arial" w:hAnsi="Arial" w:cs="Arial"/>
                <w:sz w:val="18"/>
              </w:rPr>
            </w:pPr>
            <w:r w:rsidRPr="00EA6CEF">
              <w:rPr>
                <w:rFonts w:ascii="Arial" w:hAnsi="Arial" w:cs="Arial"/>
                <w:sz w:val="18"/>
              </w:rPr>
              <w:t>Messung des Schutzleiterstromes</w:t>
            </w:r>
          </w:p>
        </w:tc>
        <w:tc>
          <w:tcPr>
            <w:tcW w:w="1435" w:type="dxa"/>
            <w:vAlign w:val="center"/>
          </w:tcPr>
          <w:p w14:paraId="67A03A32" w14:textId="77777777" w:rsidR="002F61ED" w:rsidRPr="00EA6CEF" w:rsidRDefault="00EA6CEF" w:rsidP="00EA6C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t>mA</w:t>
            </w:r>
          </w:p>
        </w:tc>
        <w:tc>
          <w:tcPr>
            <w:tcW w:w="1436" w:type="dxa"/>
            <w:vAlign w:val="center"/>
          </w:tcPr>
          <w:p w14:paraId="08E58DAC" w14:textId="77777777" w:rsidR="002F61ED" w:rsidRPr="00EA6CEF" w:rsidRDefault="00EA6CEF" w:rsidP="00EA6C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t>mA</w:t>
            </w:r>
          </w:p>
        </w:tc>
      </w:tr>
      <w:tr w:rsidR="002F61ED" w:rsidRPr="00EA6CEF" w14:paraId="7F6A3B65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57E3689D" w14:textId="77777777" w:rsidR="002F61ED" w:rsidRPr="00EA6CEF" w:rsidRDefault="002F61ED" w:rsidP="002F61ED">
            <w:pPr>
              <w:rPr>
                <w:rFonts w:ascii="Arial" w:hAnsi="Arial" w:cs="Arial"/>
                <w:sz w:val="18"/>
              </w:rPr>
            </w:pPr>
            <w:r w:rsidRPr="00EA6CEF">
              <w:rPr>
                <w:rFonts w:ascii="Arial" w:hAnsi="Arial" w:cs="Arial"/>
                <w:sz w:val="18"/>
              </w:rPr>
              <w:t>Messung des Berührungsstromes (nicht grösser 0.5 mA)</w:t>
            </w:r>
          </w:p>
        </w:tc>
        <w:tc>
          <w:tcPr>
            <w:tcW w:w="1435" w:type="dxa"/>
            <w:vAlign w:val="center"/>
          </w:tcPr>
          <w:p w14:paraId="4A313623" w14:textId="77777777" w:rsidR="002F61ED" w:rsidRPr="00EA6CEF" w:rsidRDefault="00EA6CEF" w:rsidP="00EA6C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t>mA</w:t>
            </w:r>
          </w:p>
        </w:tc>
        <w:tc>
          <w:tcPr>
            <w:tcW w:w="1436" w:type="dxa"/>
            <w:vAlign w:val="center"/>
          </w:tcPr>
          <w:p w14:paraId="5CF6B428" w14:textId="77777777" w:rsidR="002F61ED" w:rsidRPr="00EA6CEF" w:rsidRDefault="00EA6CEF" w:rsidP="00EA6C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A6CEF">
              <w:rPr>
                <w:rFonts w:ascii="Arial" w:hAnsi="Arial" w:cs="Arial"/>
                <w:b/>
                <w:sz w:val="18"/>
              </w:rPr>
              <w:t>mA</w:t>
            </w:r>
          </w:p>
        </w:tc>
      </w:tr>
      <w:tr w:rsidR="002F61ED" w:rsidRPr="00EA6CEF" w14:paraId="1FD54B5A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29757BDE" w14:textId="77777777" w:rsidR="002F61ED" w:rsidRPr="00EA6CEF" w:rsidRDefault="002F61ED" w:rsidP="002F61ED">
            <w:pPr>
              <w:rPr>
                <w:rFonts w:ascii="Arial" w:hAnsi="Arial" w:cs="Arial"/>
                <w:sz w:val="18"/>
              </w:rPr>
            </w:pPr>
            <w:r w:rsidRPr="00EA6CEF">
              <w:rPr>
                <w:rFonts w:ascii="Arial" w:hAnsi="Arial" w:cs="Arial"/>
                <w:sz w:val="18"/>
              </w:rPr>
              <w:t>Nachweis der Wirksamkeit weiterer Schutzeinrichtungen</w:t>
            </w:r>
          </w:p>
        </w:tc>
        <w:tc>
          <w:tcPr>
            <w:tcW w:w="1435" w:type="dxa"/>
            <w:vAlign w:val="center"/>
          </w:tcPr>
          <w:p w14:paraId="1B1DB5F6" w14:textId="77777777" w:rsidR="002F61ED" w:rsidRPr="00EA6CEF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36" w:type="dxa"/>
            <w:vAlign w:val="center"/>
          </w:tcPr>
          <w:p w14:paraId="5DDA6EB0" w14:textId="77777777" w:rsidR="002F61ED" w:rsidRPr="00EA6CEF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</w:tc>
      </w:tr>
      <w:tr w:rsidR="002F61ED" w:rsidRPr="00EA6CEF" w14:paraId="6F2EF8F3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54B8875F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Funktionsprüfung</w:t>
            </w:r>
          </w:p>
        </w:tc>
        <w:tc>
          <w:tcPr>
            <w:tcW w:w="1435" w:type="dxa"/>
            <w:vAlign w:val="center"/>
          </w:tcPr>
          <w:p w14:paraId="462E32E2" w14:textId="77777777" w:rsidR="002F61ED" w:rsidRPr="00EA6CEF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vAlign w:val="center"/>
          </w:tcPr>
          <w:p w14:paraId="7562ED1A" w14:textId="77777777" w:rsidR="002F61ED" w:rsidRPr="00EA6CEF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EA6CEF" w14:paraId="7FBCA823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781181E1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Prüfen der Aufschriften</w:t>
            </w:r>
          </w:p>
        </w:tc>
        <w:tc>
          <w:tcPr>
            <w:tcW w:w="1435" w:type="dxa"/>
            <w:vAlign w:val="center"/>
          </w:tcPr>
          <w:p w14:paraId="52B07B77" w14:textId="77777777" w:rsidR="002F61ED" w:rsidRPr="00EA6CEF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vAlign w:val="center"/>
          </w:tcPr>
          <w:p w14:paraId="577D5F44" w14:textId="77777777" w:rsidR="002F61ED" w:rsidRPr="00EA6CEF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EA6CEF" w14:paraId="6467DC0F" w14:textId="77777777" w:rsidTr="00EA6CE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038B5143" w14:textId="77777777" w:rsidR="002F61ED" w:rsidRPr="00EA6CEF" w:rsidRDefault="002F61ED" w:rsidP="002F61ED">
            <w:pPr>
              <w:rPr>
                <w:rFonts w:ascii="Arial" w:hAnsi="Arial" w:cs="Arial"/>
                <w:b w:val="0"/>
                <w:sz w:val="18"/>
              </w:rPr>
            </w:pPr>
            <w:r w:rsidRPr="00EA6CEF">
              <w:rPr>
                <w:rFonts w:ascii="Arial" w:hAnsi="Arial" w:cs="Arial"/>
                <w:b w:val="0"/>
                <w:sz w:val="18"/>
              </w:rPr>
              <w:t>Dokumentation</w:t>
            </w:r>
          </w:p>
        </w:tc>
        <w:tc>
          <w:tcPr>
            <w:tcW w:w="1435" w:type="dxa"/>
            <w:vAlign w:val="center"/>
          </w:tcPr>
          <w:p w14:paraId="12B92546" w14:textId="77777777" w:rsidR="002F61ED" w:rsidRPr="00EA6CEF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vAlign w:val="center"/>
          </w:tcPr>
          <w:p w14:paraId="63D7AF2A" w14:textId="77777777" w:rsidR="002F61ED" w:rsidRPr="00EA6CEF" w:rsidRDefault="002F61ED" w:rsidP="002F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2F61ED" w:rsidRPr="00B65472" w14:paraId="294A5B19" w14:textId="77777777" w:rsidTr="00EA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gridSpan w:val="2"/>
            <w:vAlign w:val="center"/>
          </w:tcPr>
          <w:p w14:paraId="7F722AAD" w14:textId="77777777" w:rsidR="002F61ED" w:rsidRDefault="002F61ED" w:rsidP="002F61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</w:t>
            </w:r>
          </w:p>
        </w:tc>
        <w:tc>
          <w:tcPr>
            <w:tcW w:w="1435" w:type="dxa"/>
            <w:vAlign w:val="center"/>
          </w:tcPr>
          <w:p w14:paraId="59DC1905" w14:textId="77777777" w:rsidR="002F61ED" w:rsidRPr="00B65472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1436" w:type="dxa"/>
            <w:vAlign w:val="center"/>
          </w:tcPr>
          <w:p w14:paraId="6BB8BD7D" w14:textId="77777777" w:rsidR="002F61ED" w:rsidRPr="00B65472" w:rsidRDefault="002F61ED" w:rsidP="002F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</w:tbl>
    <w:p w14:paraId="1AB9ED08" w14:textId="77777777" w:rsidR="00B65472" w:rsidRPr="00B65472" w:rsidRDefault="00B65472">
      <w:pPr>
        <w:rPr>
          <w:rFonts w:ascii="Arial" w:hAnsi="Arial" w:cs="Arial"/>
          <w:sz w:val="18"/>
        </w:rPr>
      </w:pPr>
    </w:p>
    <w:sectPr w:rsidR="00B65472" w:rsidRPr="00B6547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56D09" w14:textId="77777777" w:rsidR="008B4FAF" w:rsidRDefault="008B4FAF" w:rsidP="008B4FAF">
      <w:pPr>
        <w:spacing w:after="0" w:line="240" w:lineRule="auto"/>
      </w:pPr>
      <w:r>
        <w:separator/>
      </w:r>
    </w:p>
  </w:endnote>
  <w:endnote w:type="continuationSeparator" w:id="0">
    <w:p w14:paraId="54A38A4D" w14:textId="77777777" w:rsidR="008B4FAF" w:rsidRDefault="008B4FAF" w:rsidP="008B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10B5" w14:textId="77777777" w:rsidR="008B4FAF" w:rsidRDefault="008B4FAF" w:rsidP="008B4FAF">
      <w:pPr>
        <w:spacing w:after="0" w:line="240" w:lineRule="auto"/>
      </w:pPr>
      <w:r>
        <w:separator/>
      </w:r>
    </w:p>
  </w:footnote>
  <w:footnote w:type="continuationSeparator" w:id="0">
    <w:p w14:paraId="58153D6E" w14:textId="77777777" w:rsidR="008B4FAF" w:rsidRDefault="008B4FAF" w:rsidP="008B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60C0" w14:textId="77777777" w:rsidR="008B4FAF" w:rsidRPr="00BA76E0" w:rsidRDefault="008B4FAF" w:rsidP="008B4FAF">
    <w:pPr>
      <w:rPr>
        <w:b/>
        <w:color w:val="FFFFFF" w:themeColor="background1"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7593958A" wp14:editId="79647F9C">
          <wp:simplePos x="0" y="0"/>
          <wp:positionH relativeFrom="column">
            <wp:posOffset>4697994</wp:posOffset>
          </wp:positionH>
          <wp:positionV relativeFrom="paragraph">
            <wp:posOffset>-102870</wp:posOffset>
          </wp:positionV>
          <wp:extent cx="992505" cy="4438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67166778" wp14:editId="618C5CD4">
          <wp:extent cx="1607791" cy="295275"/>
          <wp:effectExtent l="0" t="0" r="0" b="0"/>
          <wp:docPr id="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Swissmechanic_Schweiz_farbig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10" cy="29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48A28" w14:textId="77777777" w:rsidR="008B4FAF" w:rsidRDefault="008B4F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2"/>
    <w:rsid w:val="002F61ED"/>
    <w:rsid w:val="007964B7"/>
    <w:rsid w:val="00802FEE"/>
    <w:rsid w:val="008B4FAF"/>
    <w:rsid w:val="009A24EB"/>
    <w:rsid w:val="00B65472"/>
    <w:rsid w:val="00EA4773"/>
    <w:rsid w:val="00E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88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B654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B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FAF"/>
  </w:style>
  <w:style w:type="paragraph" w:styleId="Fuzeile">
    <w:name w:val="footer"/>
    <w:basedOn w:val="Standard"/>
    <w:link w:val="FuzeileZchn"/>
    <w:uiPriority w:val="99"/>
    <w:unhideWhenUsed/>
    <w:rsid w:val="008B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F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B654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B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FAF"/>
  </w:style>
  <w:style w:type="paragraph" w:styleId="Fuzeile">
    <w:name w:val="footer"/>
    <w:basedOn w:val="Standard"/>
    <w:link w:val="FuzeileZchn"/>
    <w:uiPriority w:val="99"/>
    <w:unhideWhenUsed/>
    <w:rsid w:val="008B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F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Engel</dc:creator>
  <cp:keywords/>
  <dc:description/>
  <cp:lastModifiedBy>Marcel Ebneter</cp:lastModifiedBy>
  <cp:revision>2</cp:revision>
  <dcterms:created xsi:type="dcterms:W3CDTF">2019-05-11T20:04:00Z</dcterms:created>
  <dcterms:modified xsi:type="dcterms:W3CDTF">2019-05-14T15:36:00Z</dcterms:modified>
</cp:coreProperties>
</file>